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28.2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19.3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13.5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16.2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2026-09-17T08:32:29Z</dcterms:modified>
  <cp:category/>
</cp:coreProperties>
</file>