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5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UNDERDOSE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Sarcopenia (Prado)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Non-sarcopenic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Sarcopenic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17.8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14.6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6.4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2026-07-20T17:00:43Z</dcterms:modified>
  <cp:category/>
</cp:coreProperties>
</file>