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0.30, 8.55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0.08, 75.4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154,464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8,702, 2,741,927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2026-10-19T14:07:28Z</dcterms:modified>
  <cp:category/>
</cp:coreProperties>
</file>