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0.60, 7.38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2026-10-16T11:43:44Z</dcterms:modified>
  <cp:category/>
</cp:coreProperties>
</file>