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0.54, 6.05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0.38, 8.83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3,883, 137,626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2026-10-16T11:36:45Z</dcterms:modified>
  <cp:category/>
</cp:coreProperties>
</file>