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2.77, 532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71,325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1,481, 3,434,249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0.95, 2,421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2026-10-27T16:04:30Z</dcterms:modified>
  <cp:category/>
</cp:coreProperties>
</file>