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512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5.04, 5,999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0.089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2026-10-27T16:02:56Z</dcterms:modified>
  <cp:category/>
</cp:coreProperties>
</file>