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1.80, 5.86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1.11, 4.15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0.57, 7.15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2.46, 9.65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9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2026-10-27T16:01:17Z</dcterms:modified>
  <cp:category/>
</cp:coreProperties>
</file>