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0.66, 7.97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2.13, 8.89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2026-10-27T16:01:57Z</dcterms:modified>
  <cp:category/>
</cp:coreProperties>
</file>