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1.09, 9.23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0.11, 9.36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0.67, 8.50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2.92, 45.6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2026-10-27T15:59:33Z</dcterms:modified>
  <cp:category/>
</cp:coreProperties>
</file>