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0.27, 5.39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0.07, 8.71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2026-10-27T11:03:11Z</dcterms:modified>
  <cp:category/>
</cp:coreProperties>
</file>