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0.29, 8.76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6,906, 2,562,115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2026-10-27T11:01:36Z</dcterms:modified>
  <cp:category/>
</cp:coreProperties>
</file>