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0.60, 6.85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4,147, 148,460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2026-10-27T10:59:00Z</dcterms:modified>
  <cp:category/>
</cp:coreProperties>
</file>