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4,354, 158,726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2026-10-27T10:59:12Z</dcterms:modified>
  <cp:category/>
</cp:coreProperties>
</file>