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2.79, 31.5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1.34, 29.7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2026-10-27T10:59:41Z</dcterms:modified>
  <cp:category/>
</cp:coreProperties>
</file>