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6,568, 125,711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31,884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10,746, 94,603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0.00, 80,455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0.00, 8,918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8,738, 68,648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2026-10-09T13:19:44Z</dcterms:modified>
  <cp:category/>
</cp:coreProperties>
</file>