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0.92, 1.78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0.17, 7.12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0.34, 5.92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0.03, 7.84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0.11, 7.50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2026-10-09T13:16:32Z</dcterms:modified>
  <cp:category/>
</cp:coreProperties>
</file>