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142).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 (74-183)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 (92-441)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(156-461)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2026-10-27T09:36:28Z</dcterms:modified>
  <cp:category/>
</cp:coreProperties>
</file>