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0.98, 1.61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0.88, 2.47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6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0.20, 25.4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0.44, 4.34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0.25, 6.24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0.19, 4.70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0.06, 49.8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0.08, 285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0.33, 272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5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0.24, 609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0.14, 7.98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0.05, 15.8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0.39, 4.20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0.01, 6.70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619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0.97, 1.15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2026-10-27T09:36:45Z</dcterms:modified>
  <cp:category/>
</cp:coreProperties>
</file>