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121,373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5,935, 2,482,343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2026-10-27T09:35:32Z</dcterms:modified>
  <cp:category/>
</cp:coreProperties>
</file>