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6,906, 2,562,115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2026-10-27T15:35:57Z</dcterms:modified>
  <cp:category/>
</cp:coreProperties>
</file>