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2.79, 31.5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2026-10-27T15:33:09Z</dcterms:modified>
  <cp:category/>
</cp:coreProperties>
</file>