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3,940, 171,202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2026-10-27T15:33:03Z</dcterms:modified>
  <cp:category/>
</cp:coreProperties>
</file>