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0.56, 6.98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8,557, 59,994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3,463, 138,759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2026-10-14T13:46:14Z</dcterms:modified>
  <cp:category/>
</cp:coreProperties>
</file>