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4,589, 135,032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2026-10-14T13:46:25Z</dcterms:modified>
  <cp:category/>
</cp:coreProperties>
</file>