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1.07, 1.62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0.04, 4.05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0.06, 6.11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0.04, 8.68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0.31, 5.54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0.06, 6.62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0.32, 3.15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0.10, 6.84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0.06, 4.44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0.64, 4.60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2026-08-17T08:29:50Z</dcterms:modified>
  <cp:category/>
</cp:coreProperties>
</file>