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1.39, 4.74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2.09, 3,683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2.69, 20,920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2026-08-17T08:29:55Z</dcterms:modified>
  <cp:category/>
</cp:coreProperties>
</file>