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30656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(0.97, 1.32)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(1.00, 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(0.87,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 (1.04, 3.16)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(1.05,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 (1.01, 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(1.11,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 (1.17, 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 (1.02,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(1.06,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18.04 (0.00, 764213628880415410683192493220953247880378426980725205405446908786818189000278794283697371663685117769605341051469312524332828751278438162486123075836589094635745904196183217983117200861283962322575447753137852011283722662835587645440.00)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2026-08-17T08:26:25Z</dcterms:modified>
  <cp:category/>
</cp:coreProperties>
</file>