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2.98, 2,489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84,510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571, 12,511,351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0.05, 9.84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0.39, 1,632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2026-10-27T11:24:26Z</dcterms:modified>
  <cp:category/>
</cp:coreProperties>
</file>