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4.75, 2,941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363, 330,154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3,223,290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168,370, 61,706,923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2026-10-27T11:22:14Z</dcterms:modified>
  <cp:category/>
</cp:coreProperties>
</file>