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4,354, 158,726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2026-10-27T11:18:51Z</dcterms:modified>
  <cp:category/>
</cp:coreProperties>
</file>