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2.79, 31.5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2026-10-27T11:19:19Z</dcterms:modified>
  <cp:category/>
</cp:coreProperties>
</file>