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1.39, 4.74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2.09, 3,683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2.69, 20,920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2026-08-06T10:33:19Z</dcterms:modified>
  <cp:category/>
</cp:coreProperties>
</file>