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0.08, 5.91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2026-08-06T10:30:04Z</dcterms:modified>
  <cp:category/>
</cp:coreProperties>
</file>