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3.80, 809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5,204, 96,568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175, 352,929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2026-08-06T10:30:10Z</dcterms:modified>
  <cp:category/>
</cp:coreProperties>
</file>