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(156-461)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2026-10-30T13:19:27Z</dcterms:modified>
  <cp:category/>
</cp:coreProperties>
</file>