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2.41, 229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1.29, 3,200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2026-10-30T13:19:00Z</dcterms:modified>
  <cp:category/>
</cp:coreProperties>
</file>