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0.67, 7.97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2.29, 9.87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2026-10-30T13:17:03Z</dcterms:modified>
  <cp:category/>
</cp:coreProperties>
</file>