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-0.56, 0.87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0.662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0.674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0.221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0.593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-0.21,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-0.32,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2026-10-30T13:15:28Z</dcterms:modified>
  <cp:category/>
</cp:coreProperties>
</file>