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 [72.2,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[-6.4, 7.8]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10.0]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[-12.0,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[-14.6, 5.5]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 [353,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77.9 [62.4,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[-15.4,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2026-10-13T10:27:50Z</dcterms:modified>
  <cp:category/>
</cp:coreProperties>
</file>