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0.19, 8.79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0.90, 8.27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2026-10-13T09:29:40Z</dcterms:modified>
  <cp:category/>
</cp:coreProperties>
</file>