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0.49, 5.31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0.15, 9.69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0.04, 84.2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3,782, 131,432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185,105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8,911, 3,845,076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2026-10-09T11:53:57Z</dcterms:modified>
  <cp:category/>
</cp:coreProperties>
</file>