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0.11, 8.23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1.65, 9.69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8,553, 60,040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3,865, 131,087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2026-10-09T11:52:28Z</dcterms:modified>
  <cp:category/>
</cp:coreProperties>
</file>