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1.28, 4.79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1.80, 35.1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1.14, 5.23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2026-10-09T11:51:34Z</dcterms:modified>
  <cp:category/>
</cp:coreProperties>
</file>