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2.92, 34.5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2026-10-09T15:06:59Z</dcterms:modified>
  <cp:category/>
</cp:coreProperties>
</file>