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1.08, 4.23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2026-10-09T15:05:57Z</dcterms:modified>
  <cp:category/>
</cp:coreProperties>
</file>