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0.76, 41.2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0.40, 7.32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0.53, 0.82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2026-10-09T15:06:03Z</dcterms:modified>
  <cp:category/>
</cp:coreProperties>
</file>