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1.06, 1.63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0.62, 2.13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0.45, 2.84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0.51, 6.52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0.23, 3.28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0.51, 2.36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0.45, 4.74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0.49, 3.71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0.37, 5.09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0.82, 5.46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0.65, 5.26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0.44, 2.79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0.074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0.54, 2.31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0.18, 2.85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0.34, 3.09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0.058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0.87, 2.70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0.88, 2.90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2026-10-09T15:06:42Z</dcterms:modified>
  <cp:category/>
</cp:coreProperties>
</file>