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(74-183)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(156-461)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2026-10-19T12:37:21Z</dcterms:modified>
  <cp:category/>
</cp:coreProperties>
</file>