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0.30, 8.55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0.08, 75.4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154,464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8,702, 2,741,927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2026-10-19T12:37:08Z</dcterms:modified>
  <cp:category/>
</cp:coreProperties>
</file>